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5E0D5" w14:textId="77777777" w:rsidR="00D27151" w:rsidRPr="00587E03" w:rsidRDefault="00587E03">
      <w:pPr>
        <w:rPr>
          <w:rFonts w:ascii="Artifakt Element" w:hAnsi="Artifakt Element"/>
          <w:b/>
          <w:bCs/>
        </w:rPr>
      </w:pPr>
      <w:r w:rsidRPr="00587E03">
        <w:rPr>
          <w:rFonts w:ascii="Artifakt Element" w:hAnsi="Artifakt Element"/>
          <w:b/>
          <w:bCs/>
        </w:rPr>
        <w:t>FORM 4 – HVAC BID FORM</w:t>
      </w:r>
    </w:p>
    <w:p w14:paraId="1E8EEFB9" w14:textId="447D591F" w:rsidR="00D27151" w:rsidRPr="00587E03" w:rsidRDefault="00587E03">
      <w:pPr>
        <w:rPr>
          <w:rFonts w:ascii="Artifakt Element" w:hAnsi="Artifakt Element"/>
        </w:rPr>
      </w:pPr>
      <w:r w:rsidRPr="00587E03">
        <w:rPr>
          <w:rFonts w:ascii="Artifakt Element" w:hAnsi="Artifakt Element"/>
        </w:rPr>
        <w:t xml:space="preserve">Subcontractor Legal Name: </w:t>
      </w:r>
      <w:r w:rsidRPr="00587E03">
        <w:rPr>
          <w:rFonts w:ascii="Artifakt Element" w:hAnsi="Artifakt Element"/>
        </w:rPr>
        <w:t>____________________</w:t>
      </w:r>
    </w:p>
    <w:p w14:paraId="6D186DCA" w14:textId="6E4653F8" w:rsidR="00AA7570" w:rsidRPr="00587E03" w:rsidRDefault="00AA7570">
      <w:pPr>
        <w:rPr>
          <w:rFonts w:ascii="Artifakt Element" w:hAnsi="Artifakt Element"/>
        </w:rPr>
      </w:pPr>
      <w:r w:rsidRPr="00587E03">
        <w:rPr>
          <w:rFonts w:ascii="Artifakt Element" w:hAnsi="Artifakt Element"/>
        </w:rPr>
        <w:t xml:space="preserve">Company BIM </w:t>
      </w:r>
      <w:proofErr w:type="gramStart"/>
      <w:r w:rsidRPr="00587E03">
        <w:rPr>
          <w:rFonts w:ascii="Artifakt Element" w:hAnsi="Artifakt Element"/>
        </w:rPr>
        <w:t>Lead</w:t>
      </w:r>
      <w:proofErr w:type="gramEnd"/>
      <w:r w:rsidRPr="00587E03">
        <w:rPr>
          <w:rFonts w:ascii="Artifakt Element" w:hAnsi="Artifakt Element"/>
        </w:rPr>
        <w:t>: ____________________</w:t>
      </w:r>
    </w:p>
    <w:p w14:paraId="5A98D31D" w14:textId="37E68345" w:rsidR="00AA7570" w:rsidRPr="00587E03" w:rsidRDefault="00AA7570">
      <w:pPr>
        <w:rPr>
          <w:rFonts w:ascii="Artifakt Element" w:hAnsi="Artifakt Element"/>
        </w:rPr>
      </w:pPr>
      <w:r w:rsidRPr="00587E03">
        <w:rPr>
          <w:rFonts w:ascii="Artifakt Element" w:hAnsi="Artifakt Element"/>
        </w:rPr>
        <w:t xml:space="preserve">ACC User Email: </w:t>
      </w:r>
      <w:r w:rsidRPr="00587E03">
        <w:rPr>
          <w:rFonts w:ascii="Artifakt Element" w:hAnsi="Artifakt Element"/>
        </w:rPr>
        <w:t>____________________</w:t>
      </w:r>
    </w:p>
    <w:p w14:paraId="31AF7521" w14:textId="77777777" w:rsidR="00AA7570" w:rsidRPr="00587E03" w:rsidRDefault="00AA7570">
      <w:pPr>
        <w:rPr>
          <w:rFonts w:ascii="Artifakt Element" w:hAnsi="Artifakt Element"/>
        </w:rPr>
      </w:pPr>
    </w:p>
    <w:p w14:paraId="6A73837F" w14:textId="42C2F4C8" w:rsidR="00AA7570" w:rsidRPr="00587E03" w:rsidRDefault="00AA7570">
      <w:pPr>
        <w:rPr>
          <w:rFonts w:ascii="Artifakt Element" w:hAnsi="Artifakt Element"/>
          <w:b/>
          <w:bCs/>
        </w:rPr>
      </w:pPr>
      <w:r w:rsidRPr="00587E03">
        <w:rPr>
          <w:rFonts w:ascii="Artifakt Element" w:hAnsi="Artifakt Element"/>
          <w:b/>
          <w:bCs/>
        </w:rPr>
        <w:t>Base Bid (Lump Sum)</w:t>
      </w:r>
    </w:p>
    <w:p w14:paraId="3715FA15" w14:textId="14E8EBC0" w:rsidR="00AA7570" w:rsidRPr="00587E03" w:rsidRDefault="00C372A2">
      <w:pPr>
        <w:rPr>
          <w:rFonts w:ascii="Artifakt Element" w:hAnsi="Artifakt Element"/>
        </w:rPr>
      </w:pPr>
      <w:r w:rsidRPr="00587E03">
        <w:rPr>
          <w:rFonts w:ascii="Artifakt Element" w:hAnsi="Artifakt Element"/>
        </w:rPr>
        <w:t xml:space="preserve">Provide a lump sum price for the complete Commercial HVAC scope, inclusive of BIM and </w:t>
      </w:r>
      <w:proofErr w:type="spellStart"/>
      <w:r w:rsidRPr="00587E03">
        <w:rPr>
          <w:rFonts w:ascii="Artifakt Element" w:hAnsi="Artifakt Element"/>
        </w:rPr>
        <w:t>COBie</w:t>
      </w:r>
      <w:proofErr w:type="spellEnd"/>
      <w:r w:rsidRPr="00587E03">
        <w:rPr>
          <w:rFonts w:ascii="Artifakt Element" w:hAnsi="Artifakt Element"/>
        </w:rPr>
        <w:t xml:space="preserve"> deliverables:</w:t>
      </w:r>
    </w:p>
    <w:p w14:paraId="6C8F435A" w14:textId="1CE95B6A" w:rsidR="00D27151" w:rsidRPr="00587E03" w:rsidRDefault="00587E03">
      <w:pPr>
        <w:rPr>
          <w:rFonts w:ascii="Artifakt Element" w:hAnsi="Artifakt Element"/>
        </w:rPr>
      </w:pPr>
      <w:r w:rsidRPr="00587E03">
        <w:rPr>
          <w:rFonts w:ascii="Artifakt Element" w:hAnsi="Artifakt Element"/>
        </w:rPr>
        <w:t xml:space="preserve">Base Bid Price ($): </w:t>
      </w:r>
      <w:r w:rsidR="00C372A2" w:rsidRPr="00587E03">
        <w:rPr>
          <w:rFonts w:ascii="Artifakt Element" w:hAnsi="Artifakt Element"/>
        </w:rPr>
        <w:t>____________________</w:t>
      </w:r>
    </w:p>
    <w:p w14:paraId="179AD55D" w14:textId="77777777" w:rsidR="00C372A2" w:rsidRPr="00587E03" w:rsidRDefault="00C372A2">
      <w:pPr>
        <w:rPr>
          <w:rFonts w:ascii="Artifakt Element" w:hAnsi="Artifakt Element"/>
        </w:rPr>
      </w:pPr>
    </w:p>
    <w:p w14:paraId="2A46F5D5" w14:textId="09B5B024" w:rsidR="00C372A2" w:rsidRPr="00587E03" w:rsidRDefault="00C372A2">
      <w:pPr>
        <w:rPr>
          <w:rFonts w:ascii="Artifakt Element" w:hAnsi="Artifakt Element"/>
          <w:b/>
          <w:bCs/>
        </w:rPr>
      </w:pPr>
      <w:r w:rsidRPr="00587E03">
        <w:rPr>
          <w:rFonts w:ascii="Artifakt Element" w:hAnsi="Artifakt Element"/>
          <w:b/>
          <w:bCs/>
        </w:rPr>
        <w:t>Alternatives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C372A2" w:rsidRPr="00587E03" w14:paraId="3B7CFEB1" w14:textId="77777777" w:rsidTr="00C372A2">
        <w:trPr>
          <w:trHeight w:val="414"/>
        </w:trPr>
        <w:tc>
          <w:tcPr>
            <w:tcW w:w="2952" w:type="dxa"/>
            <w:tcBorders>
              <w:bottom w:val="single" w:sz="4" w:space="0" w:color="auto"/>
            </w:tcBorders>
          </w:tcPr>
          <w:p w14:paraId="0E52A9AC" w14:textId="4491A96E" w:rsidR="00C372A2" w:rsidRPr="00587E03" w:rsidRDefault="00C372A2">
            <w:pPr>
              <w:rPr>
                <w:rFonts w:ascii="Artifakt Element" w:hAnsi="Artifakt Element"/>
                <w:b/>
                <w:bCs/>
              </w:rPr>
            </w:pPr>
            <w:r w:rsidRPr="00587E03">
              <w:rPr>
                <w:rFonts w:ascii="Artifakt Element" w:hAnsi="Artifakt Element"/>
                <w:b/>
                <w:bCs/>
              </w:rPr>
              <w:t>Alternative No.</w:t>
            </w:r>
          </w:p>
        </w:tc>
        <w:tc>
          <w:tcPr>
            <w:tcW w:w="2952" w:type="dxa"/>
            <w:tcBorders>
              <w:bottom w:val="single" w:sz="4" w:space="0" w:color="auto"/>
            </w:tcBorders>
          </w:tcPr>
          <w:p w14:paraId="1443DA64" w14:textId="50E4C10B" w:rsidR="00C372A2" w:rsidRPr="00587E03" w:rsidRDefault="00C372A2">
            <w:pPr>
              <w:rPr>
                <w:rFonts w:ascii="Artifakt Element" w:hAnsi="Artifakt Element"/>
                <w:b/>
                <w:bCs/>
              </w:rPr>
            </w:pPr>
            <w:r w:rsidRPr="00587E03">
              <w:rPr>
                <w:rFonts w:ascii="Artifakt Element" w:hAnsi="Artifakt Element"/>
                <w:b/>
                <w:bCs/>
              </w:rPr>
              <w:t>Description</w:t>
            </w:r>
          </w:p>
        </w:tc>
        <w:tc>
          <w:tcPr>
            <w:tcW w:w="2952" w:type="dxa"/>
            <w:tcBorders>
              <w:bottom w:val="single" w:sz="4" w:space="0" w:color="auto"/>
            </w:tcBorders>
          </w:tcPr>
          <w:p w14:paraId="0A1DFCEE" w14:textId="0F2ABEAE" w:rsidR="00C372A2" w:rsidRPr="00587E03" w:rsidRDefault="00C372A2">
            <w:pPr>
              <w:rPr>
                <w:rFonts w:ascii="Artifakt Element" w:hAnsi="Artifakt Element"/>
                <w:b/>
                <w:bCs/>
              </w:rPr>
            </w:pPr>
            <w:r w:rsidRPr="00587E03">
              <w:rPr>
                <w:rFonts w:ascii="Artifakt Element" w:hAnsi="Artifakt Element"/>
                <w:b/>
                <w:bCs/>
              </w:rPr>
              <w:t>Add/ Deduct ($)</w:t>
            </w:r>
          </w:p>
        </w:tc>
      </w:tr>
      <w:tr w:rsidR="00C372A2" w:rsidRPr="00587E03" w14:paraId="5577E4D9" w14:textId="77777777" w:rsidTr="00C372A2">
        <w:tc>
          <w:tcPr>
            <w:tcW w:w="2952" w:type="dxa"/>
            <w:tcBorders>
              <w:top w:val="single" w:sz="4" w:space="0" w:color="auto"/>
            </w:tcBorders>
          </w:tcPr>
          <w:p w14:paraId="4543AA09" w14:textId="77777777" w:rsidR="00C372A2" w:rsidRPr="00587E03" w:rsidRDefault="00C372A2">
            <w:pPr>
              <w:rPr>
                <w:rFonts w:ascii="Artifakt Element" w:hAnsi="Artifakt Element"/>
              </w:rPr>
            </w:pPr>
          </w:p>
        </w:tc>
        <w:tc>
          <w:tcPr>
            <w:tcW w:w="2952" w:type="dxa"/>
            <w:tcBorders>
              <w:top w:val="single" w:sz="4" w:space="0" w:color="auto"/>
            </w:tcBorders>
          </w:tcPr>
          <w:p w14:paraId="4FDEFE06" w14:textId="77777777" w:rsidR="00C372A2" w:rsidRPr="00587E03" w:rsidRDefault="00C372A2">
            <w:pPr>
              <w:rPr>
                <w:rFonts w:ascii="Artifakt Element" w:hAnsi="Artifakt Element"/>
              </w:rPr>
            </w:pPr>
          </w:p>
        </w:tc>
        <w:tc>
          <w:tcPr>
            <w:tcW w:w="2952" w:type="dxa"/>
            <w:tcBorders>
              <w:top w:val="single" w:sz="4" w:space="0" w:color="auto"/>
            </w:tcBorders>
          </w:tcPr>
          <w:p w14:paraId="38C41574" w14:textId="77777777" w:rsidR="00C372A2" w:rsidRPr="00587E03" w:rsidRDefault="00C372A2">
            <w:pPr>
              <w:rPr>
                <w:rFonts w:ascii="Artifakt Element" w:hAnsi="Artifakt Element"/>
              </w:rPr>
            </w:pPr>
          </w:p>
        </w:tc>
      </w:tr>
    </w:tbl>
    <w:p w14:paraId="354045B6" w14:textId="77777777" w:rsidR="00C372A2" w:rsidRPr="00587E03" w:rsidRDefault="00C372A2">
      <w:pPr>
        <w:rPr>
          <w:rFonts w:ascii="Artifakt Element" w:hAnsi="Artifakt Element"/>
        </w:rPr>
      </w:pPr>
    </w:p>
    <w:p w14:paraId="536389BF" w14:textId="4247BEF4" w:rsidR="00587E03" w:rsidRPr="00587E03" w:rsidRDefault="00587E03">
      <w:pPr>
        <w:rPr>
          <w:rFonts w:ascii="Artifakt Element" w:hAnsi="Artifakt Element"/>
          <w:b/>
          <w:bCs/>
        </w:rPr>
      </w:pPr>
      <w:r w:rsidRPr="00587E03">
        <w:rPr>
          <w:rFonts w:ascii="Artifakt Element" w:hAnsi="Artifakt Element"/>
          <w:b/>
          <w:bCs/>
        </w:rPr>
        <w:t>BIM and Information Compliance Confirmation</w:t>
      </w:r>
    </w:p>
    <w:p w14:paraId="1315EB21" w14:textId="7C0FA829" w:rsidR="00587E03" w:rsidRPr="00587E03" w:rsidRDefault="00587E03">
      <w:pPr>
        <w:rPr>
          <w:rFonts w:ascii="Artifakt Element" w:hAnsi="Artifakt Element"/>
        </w:rPr>
      </w:pPr>
      <w:r w:rsidRPr="00587E03">
        <w:rPr>
          <w:rFonts w:ascii="Artifakt Element" w:hAnsi="Artifakt Element" w:cs="Segoe UI Symbol"/>
        </w:rPr>
        <w:t>☐</w:t>
      </w:r>
      <w:r w:rsidRPr="00587E03">
        <w:rPr>
          <w:rFonts w:ascii="Artifakt Element" w:hAnsi="Artifakt Element"/>
        </w:rPr>
        <w:t xml:space="preserve"> Revit 2026 capable</w:t>
      </w:r>
      <w:r w:rsidRPr="00587E03">
        <w:rPr>
          <w:rFonts w:ascii="Artifakt Element" w:hAnsi="Artifakt Element"/>
        </w:rPr>
        <w:br/>
      </w:r>
      <w:r w:rsidRPr="00587E03">
        <w:rPr>
          <w:rFonts w:ascii="Artifakt Element" w:hAnsi="Artifakt Element" w:cs="Segoe UI Symbol"/>
        </w:rPr>
        <w:t>☐</w:t>
      </w:r>
      <w:r w:rsidRPr="00587E03">
        <w:rPr>
          <w:rFonts w:ascii="Artifakt Element" w:hAnsi="Artifakt Element"/>
        </w:rPr>
        <w:t xml:space="preserve"> ACC Model Coordination participation</w:t>
      </w:r>
      <w:r w:rsidRPr="00587E03">
        <w:rPr>
          <w:rFonts w:ascii="Artifakt Element" w:hAnsi="Artifakt Element"/>
        </w:rPr>
        <w:br/>
      </w:r>
      <w:r w:rsidRPr="00587E03">
        <w:rPr>
          <w:rFonts w:ascii="Artifakt Element" w:hAnsi="Artifakt Element" w:cs="Segoe UI Symbol"/>
        </w:rPr>
        <w:t>☐</w:t>
      </w:r>
      <w:r w:rsidRPr="00587E03">
        <w:rPr>
          <w:rFonts w:ascii="Artifakt Element" w:hAnsi="Artifakt Element"/>
        </w:rPr>
        <w:t xml:space="preserve"> </w:t>
      </w:r>
      <w:proofErr w:type="spellStart"/>
      <w:r w:rsidRPr="00587E03">
        <w:rPr>
          <w:rFonts w:ascii="Artifakt Element" w:hAnsi="Artifakt Element"/>
        </w:rPr>
        <w:t>COBie</w:t>
      </w:r>
      <w:proofErr w:type="spellEnd"/>
      <w:r w:rsidRPr="00587E03">
        <w:rPr>
          <w:rFonts w:ascii="Artifakt Element" w:hAnsi="Artifakt Element"/>
        </w:rPr>
        <w:t>-compliant data delivery</w:t>
      </w:r>
      <w:r w:rsidRPr="00587E03">
        <w:rPr>
          <w:rFonts w:ascii="Artifakt Element" w:hAnsi="Artifakt Element"/>
        </w:rPr>
        <w:br/>
      </w:r>
      <w:r w:rsidRPr="00587E03">
        <w:rPr>
          <w:rFonts w:ascii="Artifakt Element" w:hAnsi="Artifakt Element" w:cs="Segoe UI Symbol"/>
        </w:rPr>
        <w:t>☐</w:t>
      </w:r>
      <w:r w:rsidRPr="00587E03">
        <w:rPr>
          <w:rFonts w:ascii="Artifakt Element" w:hAnsi="Artifakt Element"/>
        </w:rPr>
        <w:t xml:space="preserve"> ISO 19650 naming and status codes</w:t>
      </w:r>
    </w:p>
    <w:p w14:paraId="1CEA98CD" w14:textId="77777777" w:rsidR="00587E03" w:rsidRPr="00587E03" w:rsidRDefault="00587E03">
      <w:pPr>
        <w:rPr>
          <w:rFonts w:ascii="Artifakt Element" w:hAnsi="Artifakt Element"/>
        </w:rPr>
      </w:pPr>
    </w:p>
    <w:p w14:paraId="3984BB7C" w14:textId="254DEE66" w:rsidR="00587E03" w:rsidRPr="00587E03" w:rsidRDefault="00587E03">
      <w:pPr>
        <w:rPr>
          <w:rFonts w:ascii="Artifakt Element" w:hAnsi="Artifakt Element"/>
        </w:rPr>
      </w:pPr>
      <w:r w:rsidRPr="00587E03">
        <w:rPr>
          <w:rFonts w:ascii="Artifakt Element" w:hAnsi="Artifakt Element"/>
        </w:rPr>
        <w:t>This bid is valid for ______ calendar days and is based solely on CDE-issued information.</w:t>
      </w:r>
    </w:p>
    <w:p w14:paraId="4F17C7E9" w14:textId="0D0FE308" w:rsidR="00D27151" w:rsidRPr="00587E03" w:rsidRDefault="00D27151">
      <w:pPr>
        <w:rPr>
          <w:rFonts w:ascii="Artifakt Element" w:hAnsi="Artifakt Element"/>
        </w:rPr>
      </w:pPr>
    </w:p>
    <w:p w14:paraId="5E5D04FE" w14:textId="7FF09B57" w:rsidR="00D27151" w:rsidRPr="00587E03" w:rsidRDefault="00587E03">
      <w:pPr>
        <w:rPr>
          <w:rFonts w:ascii="Artifakt Element" w:hAnsi="Artifakt Element"/>
        </w:rPr>
      </w:pPr>
      <w:r w:rsidRPr="00587E03">
        <w:rPr>
          <w:rFonts w:ascii="Artifakt Element" w:hAnsi="Artifakt Element"/>
        </w:rPr>
        <w:t xml:space="preserve">Authorized Signatory Name: </w:t>
      </w:r>
      <w:r w:rsidRPr="00587E03">
        <w:rPr>
          <w:rFonts w:ascii="Artifakt Element" w:hAnsi="Artifakt Element"/>
        </w:rPr>
        <w:t>____________________</w:t>
      </w:r>
    </w:p>
    <w:p w14:paraId="0CD9C8BE" w14:textId="09198221" w:rsidR="00587E03" w:rsidRPr="00587E03" w:rsidRDefault="00587E03">
      <w:pPr>
        <w:rPr>
          <w:rFonts w:ascii="Artifakt Element" w:hAnsi="Artifakt Element"/>
        </w:rPr>
      </w:pPr>
      <w:r w:rsidRPr="00587E03">
        <w:rPr>
          <w:rFonts w:ascii="Artifakt Element" w:hAnsi="Artifakt Element"/>
        </w:rPr>
        <w:t xml:space="preserve">Date: </w:t>
      </w:r>
      <w:r w:rsidRPr="00587E03">
        <w:rPr>
          <w:rFonts w:ascii="Artifakt Element" w:hAnsi="Artifakt Element"/>
        </w:rPr>
        <w:t>____________________</w:t>
      </w:r>
    </w:p>
    <w:sectPr w:rsidR="00587E03" w:rsidRPr="00587E03" w:rsidSect="00034616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EE883" w14:textId="77777777" w:rsidR="00587E03" w:rsidRDefault="00587E03">
      <w:pPr>
        <w:spacing w:after="0" w:line="240" w:lineRule="auto"/>
      </w:pPr>
      <w:r>
        <w:separator/>
      </w:r>
    </w:p>
  </w:endnote>
  <w:endnote w:type="continuationSeparator" w:id="0">
    <w:p w14:paraId="790C6AD4" w14:textId="77777777" w:rsidR="00587E03" w:rsidRDefault="0058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tifakt Element">
    <w:panose1 w:val="020B0503050000020004"/>
    <w:charset w:val="00"/>
    <w:family w:val="swiss"/>
    <w:pitch w:val="variable"/>
    <w:sig w:usb0="00000207" w:usb1="02000001" w:usb2="0000000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D8C42" w14:textId="77777777" w:rsidR="00D27151" w:rsidRDefault="00587E03">
    <w:pPr>
      <w:pStyle w:val="Footer"/>
      <w:jc w:val="center"/>
    </w:pPr>
    <w:r>
      <w:t xml:space="preserve">ISO 19650–Aligned Commercial HVAC Bid Package | Page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30F46" w14:textId="77777777" w:rsidR="00587E03" w:rsidRDefault="00587E03">
      <w:pPr>
        <w:spacing w:after="0" w:line="240" w:lineRule="auto"/>
      </w:pPr>
      <w:r>
        <w:separator/>
      </w:r>
    </w:p>
  </w:footnote>
  <w:footnote w:type="continuationSeparator" w:id="0">
    <w:p w14:paraId="5EF35595" w14:textId="77777777" w:rsidR="00587E03" w:rsidRDefault="00587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A13B6" w14:textId="77777777" w:rsidR="00D27151" w:rsidRDefault="00587E03">
    <w:pPr>
      <w:pStyle w:val="Header"/>
      <w:jc w:val="center"/>
    </w:pPr>
    <w:r>
      <w:t>Autodesk School of Design | Commercial HVAC Bid Package | PRJ001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34989215">
    <w:abstractNumId w:val="8"/>
  </w:num>
  <w:num w:numId="2" w16cid:durableId="1908686865">
    <w:abstractNumId w:val="6"/>
  </w:num>
  <w:num w:numId="3" w16cid:durableId="719596376">
    <w:abstractNumId w:val="5"/>
  </w:num>
  <w:num w:numId="4" w16cid:durableId="1094323156">
    <w:abstractNumId w:val="4"/>
  </w:num>
  <w:num w:numId="5" w16cid:durableId="915162261">
    <w:abstractNumId w:val="7"/>
  </w:num>
  <w:num w:numId="6" w16cid:durableId="1814103999">
    <w:abstractNumId w:val="3"/>
  </w:num>
  <w:num w:numId="7" w16cid:durableId="470949813">
    <w:abstractNumId w:val="2"/>
  </w:num>
  <w:num w:numId="8" w16cid:durableId="2090153749">
    <w:abstractNumId w:val="1"/>
  </w:num>
  <w:num w:numId="9" w16cid:durableId="339506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87E03"/>
    <w:rsid w:val="00AA1D8D"/>
    <w:rsid w:val="00AA7570"/>
    <w:rsid w:val="00AE3107"/>
    <w:rsid w:val="00B47730"/>
    <w:rsid w:val="00C372A2"/>
    <w:rsid w:val="00CB0664"/>
    <w:rsid w:val="00D2715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C1D506D4-96FA-4C61-ADD2-BFF6249D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Southern,Isabelle Therese</cp:lastModifiedBy>
  <cp:revision>4</cp:revision>
  <dcterms:created xsi:type="dcterms:W3CDTF">2013-12-23T23:15:00Z</dcterms:created>
  <dcterms:modified xsi:type="dcterms:W3CDTF">2025-12-18T00:02:00Z</dcterms:modified>
  <cp:category/>
</cp:coreProperties>
</file>